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2"/>
        <w:gridCol w:w="7423"/>
      </w:tblGrid>
      <w:tr w:rsidR="008116DE" w:rsidRPr="00194276" w:rsidTr="008116DE">
        <w:tc>
          <w:tcPr>
            <w:tcW w:w="7422" w:type="dxa"/>
          </w:tcPr>
          <w:p w:rsidR="008116DE" w:rsidRPr="00194276" w:rsidRDefault="008116DE" w:rsidP="008116DE">
            <w:pPr>
              <w:jc w:val="both"/>
              <w:rPr>
                <w:rFonts w:cstheme="minorHAnsi"/>
              </w:rPr>
            </w:pPr>
            <w:r w:rsidRPr="00194276">
              <w:rPr>
                <w:rFonts w:cstheme="minorHAnsi"/>
              </w:rPr>
              <w:t>С учетом сжатого срока предоставления тендерного предложения, просим уточнить как скоро Участник Тендера может получить пакет тендерного предложения (техническая и коммерческая части)? Возможно ли предоставление пакета тендерного пре</w:t>
            </w:r>
            <w:bookmarkStart w:id="0" w:name="_GoBack"/>
            <w:bookmarkEnd w:id="0"/>
            <w:r w:rsidRPr="00194276">
              <w:rPr>
                <w:rFonts w:cstheme="minorHAnsi"/>
              </w:rPr>
              <w:t>дложения в кратчайшие сроки?</w:t>
            </w:r>
          </w:p>
        </w:tc>
        <w:tc>
          <w:tcPr>
            <w:tcW w:w="7423" w:type="dxa"/>
          </w:tcPr>
          <w:p w:rsidR="008116DE" w:rsidRPr="00194276" w:rsidRDefault="008116DE" w:rsidP="008116DE">
            <w:pPr>
              <w:jc w:val="both"/>
              <w:rPr>
                <w:rFonts w:cstheme="minorHAnsi"/>
              </w:rPr>
            </w:pPr>
            <w:r w:rsidRPr="00194276">
              <w:rPr>
                <w:rFonts w:cstheme="minorHAnsi"/>
              </w:rPr>
              <w:t xml:space="preserve">В срок до 07.10.2022 Компания ждет от Участников только тот список документов и форм, которые размещены в источниках СМИ в рамках тендера № </w:t>
            </w:r>
            <w:r w:rsidRPr="00194276">
              <w:rPr>
                <w:rFonts w:cstheme="minorHAnsi"/>
                <w:color w:val="212529"/>
              </w:rPr>
              <w:t>5258-PD</w:t>
            </w:r>
            <w:r w:rsidRPr="00194276">
              <w:rPr>
                <w:rFonts w:cstheme="minorHAnsi"/>
                <w:color w:val="212529"/>
              </w:rPr>
              <w:t xml:space="preserve">. Данный этап предусматривать только </w:t>
            </w:r>
            <w:proofErr w:type="spellStart"/>
            <w:r w:rsidRPr="00194276">
              <w:rPr>
                <w:rFonts w:cstheme="minorHAnsi"/>
                <w:color w:val="212529"/>
              </w:rPr>
              <w:t>предквалификационную</w:t>
            </w:r>
            <w:proofErr w:type="spellEnd"/>
            <w:r w:rsidRPr="00194276">
              <w:rPr>
                <w:rFonts w:cstheme="minorHAnsi"/>
                <w:color w:val="212529"/>
              </w:rPr>
              <w:t xml:space="preserve"> оценку по итогам которой Участники, прошедшие данный отбор будут оповещены о проведении технического и коммерческого запроса предложений. </w:t>
            </w:r>
          </w:p>
        </w:tc>
      </w:tr>
      <w:tr w:rsidR="008116DE" w:rsidRPr="00194276" w:rsidTr="008116DE">
        <w:tc>
          <w:tcPr>
            <w:tcW w:w="7422" w:type="dxa"/>
          </w:tcPr>
          <w:p w:rsidR="008116DE" w:rsidRPr="00194276" w:rsidRDefault="008116DE" w:rsidP="008116DE">
            <w:pPr>
              <w:jc w:val="both"/>
              <w:rPr>
                <w:rFonts w:cstheme="minorHAnsi"/>
                <w:color w:val="212529"/>
              </w:rPr>
            </w:pPr>
            <w:r w:rsidRPr="00194276">
              <w:rPr>
                <w:rFonts w:cstheme="minorHAnsi"/>
                <w:color w:val="212529"/>
              </w:rPr>
              <w:t>Просим уточнить применимы ли ниже документы для юридических лиц РК:</w:t>
            </w:r>
          </w:p>
          <w:p w:rsidR="008116DE" w:rsidRPr="00194276" w:rsidRDefault="008116DE" w:rsidP="008116DE">
            <w:pPr>
              <w:pStyle w:val="a4"/>
              <w:ind w:left="34"/>
              <w:rPr>
                <w:rFonts w:cstheme="minorHAnsi"/>
                <w:color w:val="212529"/>
                <w:lang w:val="ru-RU"/>
              </w:rPr>
            </w:pPr>
            <w:r w:rsidRPr="00194276">
              <w:rPr>
                <w:rFonts w:cstheme="minorHAnsi"/>
                <w:color w:val="212529"/>
                <w:lang w:val="ru-RU"/>
              </w:rPr>
              <w:t xml:space="preserve">- Данные об основных средствах (по форме ОС-6б) </w:t>
            </w:r>
          </w:p>
          <w:p w:rsidR="008116DE" w:rsidRPr="00194276" w:rsidRDefault="008116DE" w:rsidP="008116DE">
            <w:pPr>
              <w:pStyle w:val="a4"/>
              <w:ind w:left="34"/>
              <w:rPr>
                <w:rFonts w:cstheme="minorHAnsi"/>
                <w:color w:val="212529"/>
                <w:lang w:val="ru-RU"/>
              </w:rPr>
            </w:pPr>
          </w:p>
          <w:p w:rsidR="008116DE" w:rsidRPr="00194276" w:rsidRDefault="008116DE" w:rsidP="008116DE">
            <w:pPr>
              <w:pStyle w:val="a4"/>
              <w:ind w:left="34"/>
              <w:rPr>
                <w:rFonts w:cstheme="minorHAnsi"/>
                <w:color w:val="212529"/>
                <w:lang w:val="ru-RU"/>
              </w:rPr>
            </w:pPr>
            <w:r w:rsidRPr="00194276">
              <w:rPr>
                <w:rFonts w:cstheme="minorHAnsi"/>
                <w:color w:val="212529"/>
                <w:lang w:val="ru-RU"/>
              </w:rPr>
              <w:t xml:space="preserve">- Форму статистического наблюдения П-3 «Сведения о финансовом состоянии организации» или письмо от участника, что компании не требуется </w:t>
            </w:r>
          </w:p>
          <w:p w:rsidR="008116DE" w:rsidRPr="00194276" w:rsidRDefault="008116DE" w:rsidP="008116DE">
            <w:pPr>
              <w:jc w:val="both"/>
              <w:rPr>
                <w:rFonts w:cstheme="minorHAnsi"/>
                <w:color w:val="212529"/>
              </w:rPr>
            </w:pPr>
            <w:r w:rsidRPr="00194276">
              <w:rPr>
                <w:rFonts w:cstheme="minorHAnsi"/>
                <w:color w:val="212529"/>
              </w:rPr>
              <w:t xml:space="preserve"> Если применимы, просим предоставить пример/ </w:t>
            </w:r>
            <w:proofErr w:type="spellStart"/>
            <w:r w:rsidRPr="00194276">
              <w:rPr>
                <w:rFonts w:cstheme="minorHAnsi"/>
                <w:color w:val="212529"/>
              </w:rPr>
              <w:t>драфт</w:t>
            </w:r>
            <w:proofErr w:type="spellEnd"/>
            <w:r w:rsidRPr="00194276">
              <w:rPr>
                <w:rFonts w:cstheme="minorHAnsi"/>
                <w:color w:val="212529"/>
              </w:rPr>
              <w:t xml:space="preserve"> запрашиваемых форм.</w:t>
            </w:r>
          </w:p>
        </w:tc>
        <w:tc>
          <w:tcPr>
            <w:tcW w:w="7423" w:type="dxa"/>
          </w:tcPr>
          <w:p w:rsidR="008116DE" w:rsidRPr="00194276" w:rsidRDefault="008116DE" w:rsidP="008116DE">
            <w:pPr>
              <w:jc w:val="both"/>
              <w:rPr>
                <w:rFonts w:cstheme="minorHAnsi"/>
                <w:color w:val="212529"/>
              </w:rPr>
            </w:pPr>
          </w:p>
          <w:p w:rsidR="008116DE" w:rsidRPr="00194276" w:rsidRDefault="008116DE" w:rsidP="008116DE">
            <w:pPr>
              <w:jc w:val="both"/>
              <w:rPr>
                <w:rFonts w:cstheme="minorHAnsi"/>
                <w:color w:val="212529"/>
              </w:rPr>
            </w:pPr>
          </w:p>
          <w:p w:rsidR="008116DE" w:rsidRPr="00194276" w:rsidRDefault="008116DE" w:rsidP="008116DE">
            <w:pPr>
              <w:jc w:val="both"/>
              <w:rPr>
                <w:rFonts w:cstheme="minorHAnsi"/>
                <w:color w:val="212529"/>
              </w:rPr>
            </w:pPr>
            <w:r w:rsidRPr="00194276">
              <w:rPr>
                <w:rFonts w:cstheme="minorHAnsi"/>
                <w:color w:val="212529"/>
              </w:rPr>
              <w:t>Данные об основных средствах (по форме ОС-6б)</w:t>
            </w:r>
            <w:r w:rsidRPr="00194276">
              <w:rPr>
                <w:rFonts w:cstheme="minorHAnsi"/>
                <w:color w:val="212529"/>
              </w:rPr>
              <w:t xml:space="preserve"> – Для РК - </w:t>
            </w:r>
            <w:r w:rsidRPr="00194276">
              <w:rPr>
                <w:rFonts w:cstheme="minorHAnsi"/>
                <w:color w:val="212529"/>
              </w:rPr>
              <w:t>ведомость начисления амортизации</w:t>
            </w:r>
            <w:r w:rsidR="005B193C" w:rsidRPr="00194276">
              <w:rPr>
                <w:rFonts w:cstheme="minorHAnsi"/>
                <w:color w:val="212529"/>
              </w:rPr>
              <w:t>.</w:t>
            </w:r>
          </w:p>
          <w:p w:rsidR="005B193C" w:rsidRPr="00194276" w:rsidRDefault="005B193C" w:rsidP="008116DE">
            <w:pPr>
              <w:jc w:val="both"/>
              <w:rPr>
                <w:rFonts w:cstheme="minorHAnsi"/>
                <w:color w:val="212529"/>
              </w:rPr>
            </w:pPr>
            <w:r w:rsidRPr="00194276">
              <w:rPr>
                <w:rFonts w:cstheme="minorHAnsi"/>
                <w:color w:val="212529"/>
              </w:rPr>
              <w:t>Достаточно предоставить финансовую отчетность за последние 3 года с приложением аудиторского заключения</w:t>
            </w:r>
          </w:p>
        </w:tc>
      </w:tr>
      <w:tr w:rsidR="008116DE" w:rsidRPr="00194276" w:rsidTr="008116DE">
        <w:tc>
          <w:tcPr>
            <w:tcW w:w="7422" w:type="dxa"/>
          </w:tcPr>
          <w:p w:rsidR="008116DE" w:rsidRPr="00194276" w:rsidRDefault="008116DE" w:rsidP="008116DE">
            <w:pPr>
              <w:jc w:val="both"/>
              <w:rPr>
                <w:rFonts w:cstheme="minorHAnsi"/>
                <w:color w:val="212529"/>
              </w:rPr>
            </w:pPr>
            <w:r w:rsidRPr="00194276">
              <w:rPr>
                <w:rFonts w:cstheme="minorHAnsi"/>
                <w:color w:val="212529"/>
              </w:rPr>
              <w:t>Просим уточнить о каком запрашиваемом реестре средств автоматизированного к</w:t>
            </w:r>
            <w:r w:rsidRPr="00194276">
              <w:rPr>
                <w:rFonts w:cstheme="minorHAnsi"/>
                <w:color w:val="212529"/>
              </w:rPr>
              <w:t>онтроля и мониторинга идет речь</w:t>
            </w:r>
            <w:r w:rsidRPr="00194276">
              <w:rPr>
                <w:rFonts w:cstheme="minorHAnsi"/>
                <w:color w:val="212529"/>
              </w:rPr>
              <w:t>? (таблица 4 в Приложении 5). Имеется ли требуемый список согласно объему работ?</w:t>
            </w:r>
          </w:p>
        </w:tc>
        <w:tc>
          <w:tcPr>
            <w:tcW w:w="7423" w:type="dxa"/>
          </w:tcPr>
          <w:p w:rsidR="003C3102" w:rsidRPr="00194276" w:rsidRDefault="003C3102" w:rsidP="008116DE">
            <w:pPr>
              <w:jc w:val="both"/>
              <w:rPr>
                <w:rFonts w:cstheme="minorHAnsi"/>
                <w:color w:val="212529"/>
              </w:rPr>
            </w:pPr>
            <w:r w:rsidRPr="00194276">
              <w:rPr>
                <w:rFonts w:cstheme="minorHAnsi"/>
                <w:color w:val="212529"/>
              </w:rPr>
              <w:t xml:space="preserve">Планируется к внедрению: </w:t>
            </w:r>
            <w:r w:rsidRPr="00194276">
              <w:rPr>
                <w:rFonts w:cstheme="minorHAnsi"/>
                <w:color w:val="212529"/>
              </w:rPr>
              <w:t>процессы моделирования электронного</w:t>
            </w:r>
            <w:r w:rsidRPr="00194276">
              <w:rPr>
                <w:rFonts w:cstheme="minorHAnsi"/>
                <w:color w:val="212529"/>
              </w:rPr>
              <w:t xml:space="preserve"> взаимодействия в строительстве</w:t>
            </w:r>
            <w:r w:rsidRPr="00194276">
              <w:rPr>
                <w:rFonts w:cstheme="minorHAnsi"/>
                <w:color w:val="212529"/>
              </w:rPr>
              <w:t xml:space="preserve"> </w:t>
            </w:r>
            <w:r w:rsidRPr="00194276">
              <w:rPr>
                <w:rFonts w:cstheme="minorHAnsi"/>
                <w:color w:val="212529"/>
              </w:rPr>
              <w:t xml:space="preserve">- </w:t>
            </w:r>
            <w:r w:rsidRPr="00194276">
              <w:rPr>
                <w:rFonts w:cstheme="minorHAnsi"/>
                <w:color w:val="212529"/>
              </w:rPr>
              <w:t>ТИМ- технологии информационного моделирования на полном жизненном цикле объектов капительного строительства</w:t>
            </w:r>
            <w:r w:rsidRPr="00194276">
              <w:rPr>
                <w:rFonts w:cstheme="minorHAnsi"/>
                <w:color w:val="212529"/>
              </w:rPr>
              <w:t>.</w:t>
            </w:r>
          </w:p>
          <w:p w:rsidR="008116DE" w:rsidRPr="00194276" w:rsidRDefault="003C3102" w:rsidP="008116DE">
            <w:pPr>
              <w:jc w:val="both"/>
              <w:rPr>
                <w:rFonts w:cstheme="minorHAnsi"/>
                <w:color w:val="212529"/>
              </w:rPr>
            </w:pPr>
            <w:r w:rsidRPr="00194276">
              <w:rPr>
                <w:rFonts w:cstheme="minorHAnsi"/>
                <w:color w:val="212529"/>
              </w:rPr>
              <w:t xml:space="preserve">Данный реестр носит рекомендательный характер о его наличии. Включает в себя: </w:t>
            </w:r>
            <w:proofErr w:type="spellStart"/>
            <w:r w:rsidRPr="00194276">
              <w:rPr>
                <w:rFonts w:cstheme="minorHAnsi"/>
                <w:color w:val="212529"/>
              </w:rPr>
              <w:t>квадрокоптеры</w:t>
            </w:r>
            <w:proofErr w:type="spellEnd"/>
            <w:r w:rsidRPr="00194276">
              <w:rPr>
                <w:rFonts w:cstheme="minorHAnsi"/>
                <w:color w:val="212529"/>
              </w:rPr>
              <w:t xml:space="preserve">, комплексы по сканированию бетонных конструкций </w:t>
            </w:r>
            <w:r w:rsidR="00194276" w:rsidRPr="00194276">
              <w:rPr>
                <w:rFonts w:cstheme="minorHAnsi"/>
                <w:color w:val="212529"/>
              </w:rPr>
              <w:t>и т.п.</w:t>
            </w:r>
          </w:p>
        </w:tc>
      </w:tr>
    </w:tbl>
    <w:p w:rsidR="00F90997" w:rsidRPr="00194276" w:rsidRDefault="00F90997">
      <w:pPr>
        <w:rPr>
          <w:rFonts w:cstheme="minorHAnsi"/>
        </w:rPr>
      </w:pPr>
    </w:p>
    <w:sectPr w:rsidR="00F90997" w:rsidRPr="00194276" w:rsidSect="002B6214">
      <w:pgSz w:w="16840" w:h="23814" w:code="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DE"/>
    <w:rsid w:val="00194276"/>
    <w:rsid w:val="002B6214"/>
    <w:rsid w:val="003C3102"/>
    <w:rsid w:val="005B193C"/>
    <w:rsid w:val="008116DE"/>
    <w:rsid w:val="00F9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06BE"/>
  <w15:chartTrackingRefBased/>
  <w15:docId w15:val="{C2053755-FCE2-4A59-8B49-FA16679B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6DE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971F9B-F5D9-4183-A83B-CA4B4B6B6EE9}"/>
</file>

<file path=customXml/itemProps2.xml><?xml version="1.0" encoding="utf-8"?>
<ds:datastoreItem xmlns:ds="http://schemas.openxmlformats.org/officeDocument/2006/customXml" ds:itemID="{81709225-4712-42D5-9259-42EB72EDCC27}"/>
</file>

<file path=customXml/itemProps3.xml><?xml version="1.0" encoding="utf-8"?>
<ds:datastoreItem xmlns:ds="http://schemas.openxmlformats.org/officeDocument/2006/customXml" ds:itemID="{7624A930-0D74-4044-B124-DB818E5B41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Bala0726</dc:creator>
  <cp:keywords/>
  <dc:description/>
  <cp:lastModifiedBy>Bala0726</cp:lastModifiedBy>
  <cp:revision>1</cp:revision>
  <dcterms:created xsi:type="dcterms:W3CDTF">2022-09-27T11:26:00Z</dcterms:created>
  <dcterms:modified xsi:type="dcterms:W3CDTF">2022-09-27T12:03:00Z</dcterms:modified>
</cp:coreProperties>
</file>